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FC" w:rsidRDefault="00616CFC" w:rsidP="0061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REPUBLIKA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SRBIJA</w:t>
      </w:r>
    </w:p>
    <w:p w:rsidR="00616CFC" w:rsidRDefault="00616CFC" w:rsidP="0061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NARODNA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SKUPŠTINA</w:t>
      </w:r>
    </w:p>
    <w:p w:rsidR="00616CFC" w:rsidRDefault="00616CFC" w:rsidP="0061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Odbor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Metohiju</w:t>
      </w:r>
    </w:p>
    <w:p w:rsidR="00616CFC" w:rsidRDefault="00616CFC" w:rsidP="00616C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06-2/34-2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16CFC" w:rsidRDefault="00616CFC" w:rsidP="00616CFC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25.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februar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godine</w:t>
      </w:r>
    </w:p>
    <w:p w:rsidR="00616CFC" w:rsidRDefault="00616CFC" w:rsidP="0061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B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</w:p>
    <w:p w:rsidR="00616CFC" w:rsidRDefault="00616CFC" w:rsidP="0061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16CFC" w:rsidRDefault="00616CFC" w:rsidP="00616C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616CFC" w:rsidRDefault="00616CFC" w:rsidP="00616C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TREĆE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SEDNICE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METOHIJU</w:t>
      </w:r>
    </w:p>
    <w:p w:rsidR="00616CFC" w:rsidRDefault="00616CFC" w:rsidP="00616CF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ODRŽANE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19.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FEBRUARA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2021.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GODINE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616CFC" w:rsidRDefault="00616CFC" w:rsidP="0061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16CFC" w:rsidRDefault="00616CFC" w:rsidP="0061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616CFC" w:rsidRDefault="00616CFC" w:rsidP="00616CF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10,10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6CFC" w:rsidRDefault="00616CFC" w:rsidP="00616C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Drecun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6CFC" w:rsidRDefault="00616CFC" w:rsidP="00616CFC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Danijela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Veljović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Terzić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Tamara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Pilipović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Rajko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Kapelan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Slaviša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Bulatović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Ljubomir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Marić</w:t>
      </w:r>
      <w:r>
        <w:rPr>
          <w:rFonts w:ascii="Times New Roman" w:hAnsi="Times New Roman"/>
          <w:sz w:val="24"/>
          <w:szCs w:val="24"/>
          <w:lang w:val="sr-Cyrl-RS"/>
        </w:rPr>
        <w:t xml:space="preserve">, 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Kosanić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Zvonimir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Nebojša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Bakarec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16CFC" w:rsidRDefault="00616CFC" w:rsidP="00616CF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opravdano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vi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Srbislav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16CFC" w:rsidRDefault="00616CFC" w:rsidP="00616CFC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Pored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zamenika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predstavnici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Metohiju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Igor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Popović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pomoćnika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direktora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KiM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Dušica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direktora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Svetlana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Miladinov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direktora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direktora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Stojković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direktora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direktora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Bojana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Anđelković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šef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kabineta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direktora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KiM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/>
          <w:sz w:val="24"/>
          <w:szCs w:val="24"/>
          <w:lang w:val="sr-Cyrl-RS"/>
        </w:rPr>
        <w:t>Miloje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Zdravković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pomoćnik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direktora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Kancelarije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koordinacione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poslove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pregovaračkom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procesu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PIS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Prištini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savetnicima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/>
          <w:sz w:val="24"/>
          <w:szCs w:val="24"/>
          <w:lang w:val="sr-Cyrl-RS"/>
        </w:rPr>
        <w:t>dr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Arežina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Marko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Antić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Milena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Janićijević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Obren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Vučenović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Kancelarije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UN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Beogradu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Jevgenij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Razdorozni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sr-Cyrl-RS"/>
        </w:rPr>
        <w:t>službenik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politička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pitanja</w:t>
      </w:r>
      <w:r>
        <w:rPr>
          <w:rFonts w:ascii="Times New Roman" w:eastAsia="Calibri" w:hAnsi="Times New Roman"/>
          <w:sz w:val="24"/>
          <w:szCs w:val="24"/>
          <w:lang w:val="sr-Cyrl-RS"/>
        </w:rPr>
        <w:t>.</w:t>
      </w:r>
    </w:p>
    <w:p w:rsidR="00616CFC" w:rsidRDefault="00616CFC" w:rsidP="00616C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ednici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načelnici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upravnih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okruga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Metohije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gradonačelnici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predstavnici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privremenih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organa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opština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Kosova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Metohije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16CFC" w:rsidRDefault="00616CFC" w:rsidP="00616C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16CFC" w:rsidRDefault="00616CFC" w:rsidP="0061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ime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pozdravio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sve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prisutne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konstatovao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kvorum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rad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odlučivanje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predsednika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jednoglasno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petnaest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“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glasova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usvojen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sledeći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</w:p>
    <w:p w:rsidR="00616CFC" w:rsidRDefault="00616CFC" w:rsidP="00616C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16CFC" w:rsidRDefault="00616CFC" w:rsidP="00616C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16CFC" w:rsidRDefault="00616CFC" w:rsidP="00616C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16CFC" w:rsidRDefault="00616CFC" w:rsidP="00616C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16CFC" w:rsidRDefault="00616CFC" w:rsidP="00616CF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</w:t>
      </w:r>
    </w:p>
    <w:p w:rsidR="00616CFC" w:rsidRDefault="00616CFC" w:rsidP="00616CF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616CFC" w:rsidRDefault="00616CFC" w:rsidP="00616CFC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RS" w:eastAsia="sr-Latn-CS"/>
        </w:rPr>
        <w:lastRenderedPageBreak/>
        <w:t xml:space="preserve">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Izveštaja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radu</w:t>
      </w:r>
      <w:r>
        <w:rPr>
          <w:lang w:val="sr-Cyrl-RS"/>
        </w:rPr>
        <w:t xml:space="preserve"> </w:t>
      </w:r>
      <w:r>
        <w:rPr>
          <w:lang w:val="sr-Cyrl-RS"/>
        </w:rPr>
        <w:t>Kancelarije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Kosovo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Metohiju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period</w:t>
      </w:r>
      <w:r>
        <w:rPr>
          <w:lang w:val="sr-Cyrl-RS"/>
        </w:rPr>
        <w:t xml:space="preserve"> </w:t>
      </w:r>
      <w:r>
        <w:rPr>
          <w:lang w:val="sr-Cyrl-RS"/>
        </w:rPr>
        <w:t>januar</w:t>
      </w:r>
      <w:r>
        <w:rPr>
          <w:lang w:val="sr-Cyrl-RS"/>
        </w:rPr>
        <w:t>-</w:t>
      </w:r>
      <w:r>
        <w:rPr>
          <w:lang w:val="sr-Cyrl-RS"/>
        </w:rPr>
        <w:t>decembar</w:t>
      </w:r>
      <w:r>
        <w:rPr>
          <w:lang w:val="sr-Cyrl-RS"/>
        </w:rPr>
        <w:t xml:space="preserve"> 2020. </w:t>
      </w:r>
      <w:r>
        <w:rPr>
          <w:lang w:val="sr-Cyrl-RS"/>
        </w:rPr>
        <w:t>godine</w:t>
      </w:r>
      <w:r>
        <w:t>,</w:t>
      </w:r>
      <w:r>
        <w:rPr>
          <w:lang w:val="sr-Cyrl-RS"/>
        </w:rPr>
        <w:t xml:space="preserve"> </w:t>
      </w:r>
      <w:r>
        <w:rPr>
          <w:lang w:val="sr-Cyrl-RS"/>
        </w:rPr>
        <w:t>koji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podnela</w:t>
      </w:r>
      <w:r>
        <w:rPr>
          <w:lang w:val="sr-Cyrl-RS"/>
        </w:rPr>
        <w:t xml:space="preserve"> </w:t>
      </w:r>
      <w:r>
        <w:rPr>
          <w:lang w:val="sr-Cyrl-RS"/>
        </w:rPr>
        <w:t>Kancelarija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Kosovo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Metohiju</w:t>
      </w:r>
      <w:r>
        <w:rPr>
          <w:lang w:val="sr-Cyrl-RS"/>
        </w:rPr>
        <w:t xml:space="preserve"> </w:t>
      </w:r>
      <w:r>
        <w:t xml:space="preserve">(15 </w:t>
      </w:r>
      <w:r>
        <w:rPr>
          <w:lang w:val="sr-Cyrl-RS"/>
        </w:rPr>
        <w:t>Broj</w:t>
      </w:r>
      <w:r>
        <w:rPr>
          <w:lang w:val="sr-Cyrl-RS"/>
        </w:rPr>
        <w:t xml:space="preserve"> 02-111/21-1  </w:t>
      </w:r>
      <w:r>
        <w:rPr>
          <w:lang w:val="sr-Cyrl-RS"/>
        </w:rPr>
        <w:t>od</w:t>
      </w:r>
      <w:r>
        <w:rPr>
          <w:lang w:val="sr-Cyrl-RS"/>
        </w:rPr>
        <w:t xml:space="preserve"> 11. </w:t>
      </w:r>
      <w:r>
        <w:rPr>
          <w:lang w:val="sr-Cyrl-RS"/>
        </w:rPr>
        <w:t>februara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>21</w:t>
      </w:r>
      <w:r>
        <w:t xml:space="preserve">. </w:t>
      </w:r>
      <w:r>
        <w:rPr>
          <w:lang w:val="sr-Cyrl-RS"/>
        </w:rPr>
        <w:t>godine</w:t>
      </w:r>
      <w:r>
        <w:t>)</w:t>
      </w:r>
      <w:r>
        <w:rPr>
          <w:lang w:val="sr-Cyrl-RS"/>
        </w:rPr>
        <w:t>;</w:t>
      </w:r>
    </w:p>
    <w:p w:rsidR="00616CFC" w:rsidRDefault="00616CFC" w:rsidP="00616CFC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RS"/>
        </w:rPr>
        <w:t>Informisanje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stanju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dijalogu</w:t>
      </w:r>
      <w:r>
        <w:rPr>
          <w:lang w:val="sr-Cyrl-RS"/>
        </w:rPr>
        <w:t xml:space="preserve"> </w:t>
      </w:r>
      <w:r>
        <w:rPr>
          <w:lang w:val="sr-Cyrl-RS"/>
        </w:rPr>
        <w:t>Beograda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Prištine</w:t>
      </w:r>
      <w:r>
        <w:rPr>
          <w:lang w:val="sr-Cyrl-RS"/>
        </w:rPr>
        <w:t xml:space="preserve">; </w:t>
      </w:r>
    </w:p>
    <w:p w:rsidR="00616CFC" w:rsidRDefault="00616CFC" w:rsidP="00616CFC">
      <w:pPr>
        <w:pStyle w:val="ListParagraph"/>
        <w:numPr>
          <w:ilvl w:val="0"/>
          <w:numId w:val="1"/>
        </w:numPr>
      </w:pPr>
      <w:r>
        <w:rPr>
          <w:lang w:val="sr-Cyrl-RS"/>
        </w:rPr>
        <w:t>Razno</w:t>
      </w:r>
      <w:r>
        <w:rPr>
          <w:lang w:val="sr-Latn-RS"/>
        </w:rPr>
        <w:t>.</w:t>
      </w:r>
    </w:p>
    <w:p w:rsidR="00616CFC" w:rsidRDefault="00616CFC" w:rsidP="00616CF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</w:p>
    <w:p w:rsidR="00616CFC" w:rsidRDefault="00616CFC" w:rsidP="00616CF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obavestio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prisutne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raditi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vremenom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raspravu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definisanim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75.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616CFC" w:rsidRDefault="00616CFC" w:rsidP="00616C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prvoj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tački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predsedavajući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reč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Igoru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Popoviću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pomoćnika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direktora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Metohiju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616CFC" w:rsidRDefault="00616CFC" w:rsidP="00616C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Igor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Popović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ovlašćenju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direktora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Metohiju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predstavio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Kancelarije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Kosovo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Metohiju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616CFC" w:rsidRDefault="00616CFC" w:rsidP="00616CF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samom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početku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Popović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rekao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Kancelarija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oblasti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pravosuđa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imovinsko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pravnih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pitanja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izveštajnom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periodu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red</w:t>
      </w:r>
      <w:r>
        <w:rPr>
          <w:rFonts w:ascii="Times New Roman" w:hAnsi="Times New Roman" w:cs="Times New Roman"/>
        </w:rPr>
        <w:t>ovno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pružala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pravnu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boravištem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raseljenim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licima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davanjem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usmenih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pismenih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pravnih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saveta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obraćanje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nadležnim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Republike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obraćanje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međunarodnim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misijama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On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istakao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</w:t>
      </w:r>
      <w:r>
        <w:rPr>
          <w:rFonts w:ascii="Times New Roman" w:hAnsi="Times New Roman" w:cs="Times New Roman"/>
        </w:rPr>
        <w:t>omoć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vezana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imovinsko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pravne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radno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pravne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sudsku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zaštitu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ostavinu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socijalna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pitanja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katastar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oblasti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značaja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Takođe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istakao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</w:t>
      </w:r>
      <w:r>
        <w:rPr>
          <w:rFonts w:ascii="Times New Roman" w:hAnsi="Times New Roman" w:cs="Times New Roman"/>
        </w:rPr>
        <w:t>eliki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stranaka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obraća</w:t>
      </w:r>
      <w:r>
        <w:rPr>
          <w:rFonts w:ascii="Times New Roman" w:hAnsi="Times New Roman" w:cs="Times New Roman"/>
          <w:lang w:val="sr-Cyrl-RS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Kancelariji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putem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telefona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lično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tako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velikom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broju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sluča</w:t>
      </w:r>
      <w:r>
        <w:rPr>
          <w:rFonts w:ascii="Times New Roman" w:hAnsi="Times New Roman" w:cs="Times New Roman"/>
          <w:lang w:val="sr-Cyrl-RS"/>
        </w:rPr>
        <w:t>jeva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pružen</w:t>
      </w:r>
      <w:r>
        <w:rPr>
          <w:rFonts w:ascii="Times New Roman" w:hAnsi="Times New Roman" w:cs="Times New Roman"/>
          <w:lang w:val="sr-Cyrl-RS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pravna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otvaranja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posebnih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predmeta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Sva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</w:t>
      </w:r>
      <w:r>
        <w:rPr>
          <w:rFonts w:ascii="Times New Roman" w:hAnsi="Times New Roman" w:cs="Times New Roman"/>
        </w:rPr>
        <w:t>avedena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pravna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K</w:t>
      </w:r>
      <w:r>
        <w:rPr>
          <w:rFonts w:ascii="Times New Roman" w:hAnsi="Times New Roman" w:cs="Times New Roman"/>
        </w:rPr>
        <w:t>ancelarije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vrši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potpuno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besplatno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Popović</w:t>
      </w:r>
      <w:r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olakšava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položaj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korisnika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najčešće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teškoj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materijalnoj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situaciji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Kancelarija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takođe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nastavila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pružanjem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srpske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nealbanske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nacionalnosti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protiv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pravosuđa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privremenih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samouprave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montirani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krivični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postupci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navodno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počinjena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teška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krivična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tokom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oružanih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sukoba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Metohije</w:t>
      </w:r>
      <w:r>
        <w:rPr>
          <w:rFonts w:ascii="Times New Roman" w:hAnsi="Times New Roman" w:cs="Times New Roman"/>
        </w:rPr>
        <w:t xml:space="preserve"> 1998. 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 1999. </w:t>
      </w:r>
      <w:r>
        <w:rPr>
          <w:rFonts w:ascii="Times New Roman" w:hAnsi="Times New Roman" w:cs="Times New Roman"/>
          <w:lang w:val="sr-Cyrl-RS"/>
        </w:rPr>
        <w:t>godine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krivična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optužnicama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konstruisane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cilju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vršenja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pritiska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iseljavanje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preostalog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srpskog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nealbanskog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stanovništva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sprečavanja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povratka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raseljenih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Finansiranje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vrši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lokalnih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samouprava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osnovu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godišnjeg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rasporeda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korišćenja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sredstava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pružanje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pravne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usvojen</w:t>
      </w:r>
      <w:r>
        <w:rPr>
          <w:rFonts w:ascii="Times New Roman" w:hAnsi="Times New Roman" w:cs="Times New Roman"/>
          <w:lang w:val="sr-Cyrl-RS"/>
        </w:rPr>
        <w:t>og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februaru</w:t>
      </w:r>
      <w:r>
        <w:rPr>
          <w:rFonts w:ascii="Times New Roman" w:hAnsi="Times New Roman" w:cs="Times New Roman"/>
        </w:rPr>
        <w:t xml:space="preserve"> 2020. </w:t>
      </w:r>
      <w:r>
        <w:rPr>
          <w:rFonts w:ascii="Times New Roman" w:hAnsi="Times New Roman" w:cs="Times New Roman"/>
          <w:lang w:val="sr-Cyrl-RS"/>
        </w:rPr>
        <w:t>godine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zaključkom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Vlade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rekao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pomoćnik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direktora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Kancelarije</w:t>
      </w:r>
      <w:r>
        <w:rPr>
          <w:rFonts w:ascii="Times New Roman" w:hAnsi="Times New Roman" w:cs="Times New Roman"/>
          <w:lang w:val="sr-Cyrl-RS"/>
        </w:rPr>
        <w:t>.</w:t>
      </w:r>
    </w:p>
    <w:p w:rsidR="00616CFC" w:rsidRDefault="00616CFC" w:rsidP="00616CF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daljem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izlaganju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Popović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izveštajnom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periodu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Kancelarija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aktivno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sarađivala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projektom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besplatne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pravne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IPARD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sredstava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vrednosti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2.951.630 </w:t>
      </w:r>
      <w:r>
        <w:rPr>
          <w:rFonts w:ascii="Times New Roman" w:hAnsi="Times New Roman" w:cs="Times New Roman"/>
        </w:rPr>
        <w:t>evra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Projekat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ima</w:t>
      </w:r>
      <w:r>
        <w:rPr>
          <w:rFonts w:ascii="Times New Roman" w:hAnsi="Times New Roman" w:cs="Times New Roman"/>
        </w:rPr>
        <w:t xml:space="preserve"> 4.987 </w:t>
      </w:r>
      <w:r>
        <w:rPr>
          <w:rFonts w:ascii="Times New Roman" w:hAnsi="Times New Roman" w:cs="Times New Roman"/>
        </w:rPr>
        <w:t>slučajeva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5.783 </w:t>
      </w:r>
      <w:r>
        <w:rPr>
          <w:rFonts w:ascii="Times New Roman" w:hAnsi="Times New Roman" w:cs="Times New Roman"/>
        </w:rPr>
        <w:t>klijenata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fizičkih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Kancelarija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izveštajnom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periodu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nastavila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pružanjem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cilju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crkvene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imovine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putem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finansiranja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P</w:t>
      </w:r>
      <w:r>
        <w:rPr>
          <w:rFonts w:ascii="Times New Roman" w:hAnsi="Times New Roman" w:cs="Times New Roman"/>
        </w:rPr>
        <w:t>ravne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službe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Eparhije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raško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prizrenske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cilju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vođenja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sudskih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postupaka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povraćaj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imovine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prikupljanju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d</w:t>
      </w:r>
      <w:r>
        <w:rPr>
          <w:rFonts w:ascii="Times New Roman" w:hAnsi="Times New Roman" w:cs="Times New Roman"/>
        </w:rPr>
        <w:t>okumentacije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imovini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Najveći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ugrožavanja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imovine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izgradnja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Dečani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Plav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manastira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Visoki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Dečani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tokom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leta</w:t>
      </w:r>
      <w:r>
        <w:rPr>
          <w:rFonts w:ascii="Times New Roman" w:hAnsi="Times New Roman" w:cs="Times New Roman"/>
        </w:rPr>
        <w:t xml:space="preserve"> 2020.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privremenih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samouprave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Izgradnja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ugro</w:t>
      </w:r>
      <w:r>
        <w:rPr>
          <w:rFonts w:ascii="Times New Roman" w:hAnsi="Times New Roman" w:cs="Times New Roman"/>
          <w:lang w:val="sr-Cyrl-RS"/>
        </w:rPr>
        <w:t>žavala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bezbednost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manastira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usled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P</w:t>
      </w:r>
      <w:r>
        <w:rPr>
          <w:rFonts w:ascii="Times New Roman" w:hAnsi="Times New Roman" w:cs="Times New Roman"/>
        </w:rPr>
        <w:t>ravna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služba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Eparhije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pokrenula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postupke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intervenisala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međunarodnih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organizacija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protiv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izgradnje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navedenog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vraćanje</w:t>
      </w:r>
      <w:r>
        <w:rPr>
          <w:rFonts w:ascii="Times New Roman" w:hAnsi="Times New Roman" w:cs="Times New Roman"/>
        </w:rPr>
        <w:t xml:space="preserve"> 24 </w:t>
      </w:r>
      <w:r>
        <w:rPr>
          <w:rFonts w:ascii="Times New Roman" w:hAnsi="Times New Roman" w:cs="Times New Roman"/>
        </w:rPr>
        <w:t>hektara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poseda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manastira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Kancelarija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izveštajnom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periodu</w:t>
      </w:r>
      <w:r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namenu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Pravnoj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službi</w:t>
      </w:r>
      <w:r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Eparhije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izdvojila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značajna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sredstva</w:t>
      </w:r>
      <w:r>
        <w:rPr>
          <w:rFonts w:ascii="Times New Roman" w:hAnsi="Times New Roman" w:cs="Times New Roman"/>
          <w:lang w:val="sr-Cyrl-RS"/>
        </w:rPr>
        <w:t xml:space="preserve">. </w:t>
      </w:r>
    </w:p>
    <w:p w:rsidR="00616CFC" w:rsidRDefault="00616CFC" w:rsidP="00616C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Popović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naglasio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treba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imati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vidu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činjenicu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pored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ekonomskih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teškoća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privredni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subjekti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teritorije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AP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Kosova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Metohije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izloženi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dugogodišnjim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uzurpacijama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imovine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teškoćama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prometu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robe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kretanju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ljudi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prekidu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protivpravnom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privatizacijom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sprovedenom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tzv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Kosovske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agencije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privatizaciju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slično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</w:rPr>
        <w:t>Kancelarija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izveštajnom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periodu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pružila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stručnu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privremenim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opština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upravljanju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nadležnosti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lokalnih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samouprava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P</w:t>
      </w:r>
      <w:r>
        <w:rPr>
          <w:rFonts w:ascii="Times New Roman" w:hAnsi="Times New Roman" w:cs="Times New Roman"/>
        </w:rPr>
        <w:t>ružena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pravna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jedinicama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lokalne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samouprave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vezi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sudskim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postupcima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putem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davanja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usmenih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informacija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tumačenja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odredbi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pozitivnih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propisa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mišljenja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vansudskih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poravnanja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</w:t>
      </w:r>
      <w:r>
        <w:rPr>
          <w:rFonts w:ascii="Times New Roman" w:hAnsi="Times New Roman" w:cs="Times New Roman"/>
        </w:rPr>
        <w:t>tručnu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Kancelarija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pružala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okruzima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Tokom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epidemije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korona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virusa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Kovid</w:t>
      </w:r>
      <w:r>
        <w:rPr>
          <w:rFonts w:ascii="Times New Roman" w:hAnsi="Times New Roman" w:cs="Times New Roman"/>
        </w:rPr>
        <w:t xml:space="preserve">–19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vanrednog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stanja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proglašenog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Vlade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15. </w:t>
      </w:r>
      <w:r>
        <w:rPr>
          <w:rFonts w:ascii="Times New Roman" w:hAnsi="Times New Roman" w:cs="Times New Roman"/>
          <w:lang w:val="sr-Cyrl-RS"/>
        </w:rPr>
        <w:t>marta</w:t>
      </w:r>
      <w:r>
        <w:rPr>
          <w:rFonts w:ascii="Times New Roman" w:hAnsi="Times New Roman" w:cs="Times New Roman"/>
        </w:rPr>
        <w:t xml:space="preserve"> 2020. </w:t>
      </w:r>
      <w:r>
        <w:rPr>
          <w:rFonts w:ascii="Times New Roman" w:hAnsi="Times New Roman" w:cs="Times New Roman"/>
          <w:lang w:val="sr-Cyrl-RS"/>
        </w:rPr>
        <w:t>godine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vršena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aktivna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saradnja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kriznim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štabovima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organizovale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lokalne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samouprave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Metohiji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Kancelarija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podršku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jedinicama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lokalne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samouprave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obezbe</w:t>
      </w:r>
      <w:r>
        <w:rPr>
          <w:rFonts w:ascii="Times New Roman" w:hAnsi="Times New Roman" w:cs="Times New Roman"/>
          <w:lang w:val="sr-Cyrl-RS"/>
        </w:rPr>
        <w:t>dila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uslove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njihovo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nesmetano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funkcionisanje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putem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kapitalnih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transfera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Pomoćnik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direktora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t</w:t>
      </w:r>
      <w:r>
        <w:rPr>
          <w:rFonts w:ascii="Times New Roman" w:hAnsi="Times New Roman" w:cs="Times New Roman"/>
        </w:rPr>
        <w:t>akođe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vršeno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podsticanje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razvoja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poljoprivrede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omogućio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kvalitetniji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život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stvaranje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uslova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opstanak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ostanak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smislu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obezbeđenja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bržeg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efikasnije</w:t>
      </w:r>
      <w:r>
        <w:rPr>
          <w:rFonts w:ascii="Times New Roman" w:hAnsi="Times New Roman" w:cs="Times New Roman"/>
          <w:lang w:val="sr-Cyrl-RS"/>
        </w:rPr>
        <w:t>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načina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podizanje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sektora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privrede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Kancelarije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usvojen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raspodele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korišćenje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podsticajnih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sredstava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razvoj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poljoprivrede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području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2020. </w:t>
      </w:r>
      <w:proofErr w:type="gramStart"/>
      <w:r>
        <w:rPr>
          <w:rFonts w:ascii="Times New Roman" w:hAnsi="Times New Roman" w:cs="Times New Roman"/>
        </w:rPr>
        <w:t>godinu</w:t>
      </w:r>
      <w:proofErr w:type="gram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čime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postignuti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rezultati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nabavci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više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desetina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jedinica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krupne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sitne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poljoprivredne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mehanizacije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opreme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potrebe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poljoprivrednih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domaćinstava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područje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opštine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Gnjilane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Obilić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Peć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Priština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Zubin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Potok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Uspešno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organizovan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nastup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proizvođača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turističkih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organizacija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prostora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AP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KiM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međunarodnom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sajmu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turizma</w:t>
      </w:r>
      <w:r>
        <w:rPr>
          <w:rFonts w:ascii="Times New Roman" w:hAnsi="Times New Roman" w:cs="Times New Roman"/>
          <w:lang w:val="sr-Cyrl-RS"/>
        </w:rPr>
        <w:t xml:space="preserve">.  </w:t>
      </w:r>
      <w:r>
        <w:rPr>
          <w:rFonts w:ascii="Times New Roman" w:hAnsi="Times New Roman" w:cs="Times New Roman"/>
        </w:rPr>
        <w:t>Podržano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održavanje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manifestacija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cilj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imaju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promociju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poljoprivrednih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kapaciteta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što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podrška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članov</w:t>
      </w:r>
      <w:r>
        <w:rPr>
          <w:rFonts w:ascii="Times New Roman" w:hAnsi="Times New Roman" w:cs="Times New Roman"/>
          <w:lang w:val="sr-Cyrl-RS"/>
        </w:rPr>
        <w:t>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pčelarskih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udruženja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područja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Pružena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realizaciji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prolećne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jesenje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setve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povratničkim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zajednicama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opštinama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Klina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Istok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Peć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Vučitrn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Prizren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Novo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Brdo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Uroševac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Srbica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Orahovac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izveštajnom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periodu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Kancelarija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izdvojila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značajna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sredstva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cilju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rekonstrukcije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sanacije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održavanja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uređenja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putne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infrastrukture</w:t>
      </w:r>
      <w:r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održavanje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kanalizacionih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vodovodnih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elektroenergetskih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mreža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velike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važnosti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projekat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izgradnje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zdravstveno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turističkog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kompleksa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Rajska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banjskoj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opštini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Zvečan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naglasio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Popović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dodao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</w:t>
      </w:r>
      <w:r>
        <w:rPr>
          <w:rFonts w:ascii="Times New Roman" w:hAnsi="Times New Roman" w:cs="Times New Roman"/>
        </w:rPr>
        <w:t>ružana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regionalnom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vodovodu</w:t>
      </w:r>
      <w:r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Gazivode</w:t>
      </w:r>
      <w:r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cilju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nesmetanog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vodosnabdevanja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opštin</w:t>
      </w:r>
      <w:r>
        <w:rPr>
          <w:rFonts w:ascii="Times New Roman" w:hAnsi="Times New Roman" w:cs="Times New Roman"/>
          <w:lang w:val="sr-Cyrl-RS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severu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KiM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izgradnja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još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jednog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stacionara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obezbeđena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preneta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sredstva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opštini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Zvečan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On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pružana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pomoć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funkcionisanju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JP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informisanje</w:t>
      </w:r>
      <w:r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Mreža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Most</w:t>
      </w:r>
      <w:r>
        <w:rPr>
          <w:rFonts w:ascii="Times New Roman" w:hAnsi="Times New Roman" w:cs="Times New Roman"/>
          <w:lang w:val="sr-Cyrl-RS"/>
        </w:rPr>
        <w:t xml:space="preserve">“ . </w:t>
      </w:r>
      <w:proofErr w:type="gramStart"/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cilju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podrške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održivom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povratku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ostanku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KiM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Kancelarija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izveštajnom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periodu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sprovodila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aktivnosti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oblasti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izgradnje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rekonstrukcije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stambenih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javnih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infrastrukturnih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objekata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skladu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raspodele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korišćenja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sredstava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podrške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izgradnje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rekonstrukcije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stambenih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javnih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infrastrukturnih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objekata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usvojen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zaključkom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Vlade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Republike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januara</w:t>
      </w:r>
      <w:r>
        <w:rPr>
          <w:rFonts w:ascii="Times New Roman" w:hAnsi="Times New Roman" w:cs="Times New Roman"/>
        </w:rPr>
        <w:t xml:space="preserve"> 2020.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godine</w:t>
      </w:r>
      <w:proofErr w:type="gram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Takođe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vršena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izgradnja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stambenih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zgrada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kroz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realizaciju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četiri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projekta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teritoriji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opštine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Leposavić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Kosovska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Mitrovica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Zvečan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V</w:t>
      </w:r>
      <w:r>
        <w:rPr>
          <w:rFonts w:ascii="Times New Roman" w:hAnsi="Times New Roman" w:cs="Times New Roman"/>
        </w:rPr>
        <w:t>ršena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obnova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objekata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predškolskih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ustanova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osnovnih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srednjih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škola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visokoškolskih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ustanova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učeničkih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studentskih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domova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izgradnja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rekonstrukcija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adaptacija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sanacija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obje</w:t>
      </w:r>
      <w:r>
        <w:rPr>
          <w:rFonts w:ascii="Times New Roman" w:hAnsi="Times New Roman" w:cs="Times New Roman"/>
        </w:rPr>
        <w:t>kata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zdravstvenih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ustanova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Kancelarija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vršila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oblasti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međunarodne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saradnje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saradnje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međunarodnim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misijama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Vršena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kulturne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baštine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podrška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Srpskoj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pravoslavnoj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crkvi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ostalim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kulturnim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aktivnostima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Redovno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praćeni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izveštaji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Koordinacionog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tela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MUP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KiM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etnički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motivisanim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napadima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nealbance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Urađene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detaljne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statističke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analize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incidenata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mesečni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pregledi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izvršenih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napada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osnovu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podataka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sačinjene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dostavljane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relevantnim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institucijama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Republike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Kancelarija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takođe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obezbedila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podršku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javnim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službama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izveštajnom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periodu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obrazovnih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zdravstvenih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institucija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organizacija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civilnih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društava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sportskih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organizacija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putem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rasporeda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korišćenja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finansijskih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sredstava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januara</w:t>
      </w:r>
      <w:r>
        <w:rPr>
          <w:rFonts w:ascii="Times New Roman" w:hAnsi="Times New Roman" w:cs="Times New Roman"/>
        </w:rPr>
        <w:t xml:space="preserve"> 2020. </w:t>
      </w:r>
      <w:proofErr w:type="gramStart"/>
      <w:r>
        <w:rPr>
          <w:rFonts w:ascii="Times New Roman" w:hAnsi="Times New Roman" w:cs="Times New Roman"/>
        </w:rPr>
        <w:t>godine</w:t>
      </w:r>
      <w:proofErr w:type="gram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Kontinuirano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rešava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problem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prevoza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učenika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opštine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Kosovska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Kamenica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Gnjilane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Kosovska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Mitrovica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Vučitrn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Istok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Peć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Uroševac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oblasti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socijalne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Metohije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pružana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socijalno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najugroženijem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stanovništvu</w:t>
      </w:r>
      <w:r>
        <w:rPr>
          <w:rFonts w:ascii="Times New Roman" w:hAnsi="Times New Roman" w:cs="Times New Roman"/>
          <w:lang w:val="sr-Cyrl-RS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porodicama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povratnika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porodicama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otetih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nestalih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</w:t>
      </w:r>
      <w:r>
        <w:rPr>
          <w:rFonts w:ascii="Times New Roman" w:hAnsi="Times New Roman" w:cs="Times New Roman"/>
        </w:rPr>
        <w:t>ednokratne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korisnicima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kuhinja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Popović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daljem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izlaganju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istakao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izveštajnom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periodu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</w:t>
      </w:r>
      <w:r>
        <w:rPr>
          <w:rFonts w:ascii="Times New Roman" w:hAnsi="Times New Roman" w:cs="Times New Roman"/>
        </w:rPr>
        <w:t>ršene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aktivnosti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oblasti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pregovaračkog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poglavlja</w:t>
      </w:r>
      <w:r>
        <w:rPr>
          <w:rFonts w:ascii="Times New Roman" w:hAnsi="Times New Roman" w:cs="Times New Roman"/>
        </w:rPr>
        <w:t xml:space="preserve"> 35. </w:t>
      </w:r>
      <w:r>
        <w:rPr>
          <w:rFonts w:ascii="Times New Roman" w:hAnsi="Times New Roman" w:cs="Times New Roman"/>
        </w:rPr>
        <w:t>Kancelarija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periodu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vršila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najviše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vezane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obavljanje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dijaloga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imao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duži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zastoj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tačnije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lang w:val="sr-Cyrl-RS"/>
        </w:rPr>
        <w:t>od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novembra</w:t>
      </w:r>
      <w:r>
        <w:rPr>
          <w:rFonts w:ascii="Times New Roman" w:hAnsi="Times New Roman" w:cs="Times New Roman"/>
        </w:rPr>
        <w:t xml:space="preserve"> 2018. </w:t>
      </w:r>
      <w:r>
        <w:rPr>
          <w:rFonts w:ascii="Times New Roman" w:hAnsi="Times New Roman" w:cs="Times New Roman"/>
          <w:lang w:val="sr-Cyrl-RS"/>
        </w:rPr>
        <w:t>godine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nezakonitim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uvođenjem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carinskih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taksi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strane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Prištine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robu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centralne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Srbije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P</w:t>
      </w:r>
      <w:r>
        <w:rPr>
          <w:rFonts w:ascii="Times New Roman" w:hAnsi="Times New Roman" w:cs="Times New Roman"/>
        </w:rPr>
        <w:t>regovori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posredovanje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formalno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obnovljeni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jula</w:t>
      </w:r>
      <w:r>
        <w:rPr>
          <w:rFonts w:ascii="Times New Roman" w:hAnsi="Times New Roman" w:cs="Times New Roman"/>
        </w:rPr>
        <w:t xml:space="preserve"> 2020. </w:t>
      </w:r>
      <w:proofErr w:type="gramStart"/>
      <w:r>
        <w:rPr>
          <w:rFonts w:ascii="Times New Roman" w:hAnsi="Times New Roman" w:cs="Times New Roman"/>
        </w:rPr>
        <w:t>godine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naglašenu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promenjivu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dinamiku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vodili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tokom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čitavog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izveštajnog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perioda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razgovori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prethodno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obuhvatali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implementaciju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prethodno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postignutih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sporazuma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dijalogu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ali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otvorene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teme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Tema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nestalih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tema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raseljenih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ekonomska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saradnja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došlo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načelnog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približavanja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stav</w:t>
      </w:r>
      <w:r>
        <w:rPr>
          <w:rFonts w:ascii="Times New Roman" w:hAnsi="Times New Roman" w:cs="Times New Roman"/>
          <w:lang w:val="sr-Cyrl-RS"/>
        </w:rPr>
        <w:t>ov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kasnijoj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fazi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došlo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pokretanje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pregovora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pitanju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imovine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finansijskih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potraživanja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međusobnih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finansijskih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potraživanja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  <w:lang w:val="sr-Cyrl-RS"/>
        </w:rPr>
        <w:t>a</w:t>
      </w:r>
      <w:r>
        <w:rPr>
          <w:rFonts w:ascii="Times New Roman" w:hAnsi="Times New Roman" w:cs="Times New Roman"/>
        </w:rPr>
        <w:t>li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oblastima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danas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ostvaren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apsolutni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nikakav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pomak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rekao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Popović</w:t>
      </w:r>
      <w:r>
        <w:rPr>
          <w:rFonts w:ascii="Times New Roman" w:hAnsi="Times New Roman" w:cs="Times New Roman"/>
        </w:rPr>
        <w:t>.</w:t>
      </w:r>
    </w:p>
    <w:p w:rsidR="00616CFC" w:rsidRDefault="00616CFC" w:rsidP="00616CF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Nakon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prezentovanja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predsedavajući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zahvalio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pomoćniku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direktora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Kancelarije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iscrpnom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izlaganju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otvorio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diskusiju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ovoj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tački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dnevnog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predstavnicima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Kancelarije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KiM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uputio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nekoliko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predloga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Prvo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odnosilo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informaciju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podnosiocima</w:t>
      </w:r>
      <w:r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zahteva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prištinske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strane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posete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njihove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pozicije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privremenim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institucijama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samouprave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šta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navedeno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svrha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njihove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posete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Drugo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bila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molba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Kancelariji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što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kraćem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roku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pripremi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informaciju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odnosi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kršenje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ljudskih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sloboda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KiM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ugrožavanje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njihove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bezbednosti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imovine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diskriminacije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sve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konkretnim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podacima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kako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poslanici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mogli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koriste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podatke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informacije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razgovorima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međunarodnim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kontaktima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Predsedavajući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predložio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održavanje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zajedničkog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sastanka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direktorom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Kancelarije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njegovim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saradnicima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temu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prezentovanja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međunarodnoj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zajednici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informacija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činjenica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dokaza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zločinima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počinila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teroristička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došla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>
        <w:rPr>
          <w:rFonts w:ascii="Times New Roman" w:hAnsi="Times New Roman" w:cs="Times New Roman"/>
        </w:rPr>
        <w:t>adna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grupa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On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narednom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periodu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ozbiljnije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>
        <w:rPr>
          <w:rFonts w:ascii="Times New Roman" w:hAnsi="Times New Roman" w:cs="Times New Roman"/>
        </w:rPr>
        <w:t>adi</w:t>
      </w:r>
      <w:r>
        <w:rPr>
          <w:rFonts w:ascii="Times New Roman" w:hAnsi="Times New Roman" w:cs="Times New Roman"/>
          <w:lang w:val="sr-Cyrl-RS"/>
        </w:rPr>
        <w:t>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upoznavanju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međunarodne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zajednice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užasnim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zločinima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brutalnim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etničkim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čišćenjem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počinila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teroristička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OVK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nadvladala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laž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slika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Priština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snažno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plasira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kroz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međunarodnu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kampanju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Drecun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obavestio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prisutne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imao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sastanak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predsednikom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Komiteta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državne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Ruske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Federacije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gospodinom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Sluckim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nekoliko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navrata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govorio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spremnosti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ruske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pruži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vrstu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humanitarne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srpskom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KiM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Uz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pretpostavku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Kancelarija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već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kontakte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njima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rekao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dodatno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ohrabrenje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zvaničnih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kontakata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Ministarstva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spoljnih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Ruske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ambasade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obezbedi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veća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količina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humanitarne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pomoći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Ruske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Federacije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Predsednik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kraju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diskusije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zatražio</w:t>
      </w:r>
      <w:r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bliže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pojašnjenje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vezi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približavanja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stavova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nestalih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interno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raseljenih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ekonomske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saradnje</w:t>
      </w:r>
      <w:r>
        <w:rPr>
          <w:rFonts w:ascii="Times New Roman" w:hAnsi="Times New Roman" w:cs="Times New Roman"/>
          <w:lang w:val="sr-Cyrl-RS"/>
        </w:rPr>
        <w:t>.</w:t>
      </w:r>
    </w:p>
    <w:p w:rsidR="00616CFC" w:rsidRDefault="00616CFC" w:rsidP="00616CF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Zvonko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Stević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početku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obraćanja</w:t>
      </w:r>
      <w:r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pozdravio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prisutne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uputio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čestitke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Srpskoj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ubedljivoj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pobedi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prostoru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povodom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proteklih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izbora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KiM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uz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jasn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poruk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podršk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državnog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rukovodstva</w:t>
      </w:r>
      <w:r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vodi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brigu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nacionalnih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državnih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interesa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prostoru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Metohije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On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naglasio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podrška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poruka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dvosmerna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N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osnovu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ukupnih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finansijskih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ulaganja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prezentovana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Izveštaju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jasno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državno</w:t>
      </w:r>
      <w:r>
        <w:rPr>
          <w:rFonts w:ascii="Times New Roman" w:hAnsi="Times New Roman" w:cs="Times New Roman"/>
          <w:lang w:val="sr-Cyrl-RS"/>
        </w:rPr>
        <w:t>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rukovodstvu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izuzetno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stalo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sačuva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prostor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srpsku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zajednicu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ostali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nealbanski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živalj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KiM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</w:rPr>
        <w:t>stovremeno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srpski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prostoru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pokazao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veruje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čiju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politiku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podržava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zalaže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naglasio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Stević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On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ukazao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značajna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sredstva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godišnjem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nivou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opredeljuju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budžeta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primedbu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njihovu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preraspodelu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Zatražio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pojašnjenja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vezano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sudske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sporove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uz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pretpostavku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radno</w:t>
      </w:r>
      <w:r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pravnim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sporovima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Kada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broj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povrataka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raseljenih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lica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Stević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međunarodna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zajednica</w:t>
      </w:r>
      <w:r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pala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ispitu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jer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ukupno</w:t>
      </w:r>
      <w:r>
        <w:rPr>
          <w:rFonts w:ascii="Times New Roman" w:hAnsi="Times New Roman" w:cs="Times New Roman"/>
        </w:rPr>
        <w:t xml:space="preserve"> 250 </w:t>
      </w:r>
      <w:r>
        <w:rPr>
          <w:rFonts w:ascii="Times New Roman" w:hAnsi="Times New Roman" w:cs="Times New Roman"/>
        </w:rPr>
        <w:t>hiljada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napustili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prostor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periodu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2000. </w:t>
      </w:r>
      <w:proofErr w:type="gramStart"/>
      <w:r>
        <w:rPr>
          <w:rFonts w:ascii="Times New Roman" w:hAnsi="Times New Roman" w:cs="Times New Roman"/>
        </w:rPr>
        <w:t>do</w:t>
      </w:r>
      <w:proofErr w:type="gramEnd"/>
      <w:r>
        <w:rPr>
          <w:rFonts w:ascii="Times New Roman" w:hAnsi="Times New Roman" w:cs="Times New Roman"/>
        </w:rPr>
        <w:t xml:space="preserve"> 2019. </w:t>
      </w:r>
      <w:proofErr w:type="gramStart"/>
      <w:r>
        <w:rPr>
          <w:rFonts w:ascii="Times New Roman" w:hAnsi="Times New Roman" w:cs="Times New Roman"/>
        </w:rPr>
        <w:t>godine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vra</w:t>
      </w:r>
      <w:r>
        <w:rPr>
          <w:rFonts w:ascii="Times New Roman" w:hAnsi="Times New Roman" w:cs="Times New Roman"/>
          <w:lang w:val="sr-Cyrl-RS"/>
        </w:rPr>
        <w:t>tilo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svega</w:t>
      </w:r>
      <w:r>
        <w:rPr>
          <w:rFonts w:ascii="Times New Roman" w:hAnsi="Times New Roman" w:cs="Times New Roman"/>
        </w:rPr>
        <w:t xml:space="preserve"> 15.631 </w:t>
      </w:r>
      <w:r>
        <w:rPr>
          <w:rFonts w:ascii="Times New Roman" w:hAnsi="Times New Roman" w:cs="Times New Roman"/>
        </w:rPr>
        <w:t>lice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On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problem</w:t>
      </w:r>
      <w:r>
        <w:rPr>
          <w:rFonts w:ascii="Times New Roman" w:hAnsi="Times New Roman" w:cs="Times New Roman"/>
          <w:lang w:val="sr-Cyrl-RS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bezbednosti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svakodnevnih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pritisaka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napada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pojedince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vratili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imovinsko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pravni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izražen</w:t>
      </w:r>
      <w:r>
        <w:rPr>
          <w:rFonts w:ascii="Times New Roman" w:hAnsi="Times New Roman" w:cs="Times New Roman"/>
          <w:lang w:val="sr-Cyrl-RS"/>
        </w:rPr>
        <w:t>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pojava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prodaje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srpskih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imanja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</w:t>
      </w:r>
      <w:r>
        <w:rPr>
          <w:rFonts w:ascii="Times New Roman" w:hAnsi="Times New Roman" w:cs="Times New Roman"/>
        </w:rPr>
        <w:t>osebno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centralnom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delu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Stević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još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istakao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problem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zapošljavanja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ukazao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sistemskog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rešavanja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ovog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  <w:r>
        <w:rPr>
          <w:rFonts w:ascii="Times New Roman" w:hAnsi="Times New Roman" w:cs="Times New Roman"/>
          <w:lang w:val="sr-Cyrl-RS"/>
        </w:rPr>
        <w:t xml:space="preserve">. </w:t>
      </w:r>
    </w:p>
    <w:p w:rsidR="00616CFC" w:rsidRDefault="00616CFC" w:rsidP="00616CF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Dejan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Pavićević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izneo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nekoliko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pojašnjenja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vezi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postavljenih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diskusiji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prvoj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tački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dnevnog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reda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Što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tiče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zahteva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posete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rekao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bilo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četiri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strane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dve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realizovane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dve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odbijene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Kada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prištinska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strana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rekao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dve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odbijene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odnosile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zahteve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tzv</w:t>
      </w:r>
      <w:r>
        <w:rPr>
          <w:rFonts w:ascii="Times New Roman" w:hAnsi="Times New Roman" w:cs="Times New Roman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</w:rPr>
        <w:t>ministarke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inostranih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cilj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imale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isključivo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provokaciju</w:t>
      </w:r>
      <w:r>
        <w:rPr>
          <w:rFonts w:ascii="Times New Roman" w:hAnsi="Times New Roman" w:cs="Times New Roman"/>
          <w:lang w:val="sr-Cyrl-RS"/>
        </w:rPr>
        <w:t xml:space="preserve">. </w:t>
      </w:r>
    </w:p>
    <w:p w:rsidR="00616CFC" w:rsidRDefault="00616CFC" w:rsidP="00616CF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Igor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Popović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odgovarajuća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pojašnjenja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vezana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sudske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sporove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dugogodišnjim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sporovoima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Kancelarija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ulaže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maksimum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njihovo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rešavanje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Što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tiče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povratka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raseljenih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ukazao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opstrukcije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Prištine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zastrašivanje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imovinsku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uzurpaciju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naglasio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Sunčana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dolin</w:t>
      </w:r>
      <w:r>
        <w:rPr>
          <w:rFonts w:ascii="Times New Roman" w:hAnsi="Times New Roman" w:cs="Times New Roman"/>
          <w:lang w:val="sr-Cyrl-RS"/>
        </w:rPr>
        <w:t>a</w:t>
      </w:r>
      <w:r>
        <w:rPr>
          <w:rFonts w:ascii="Times New Roman" w:hAnsi="Times New Roman" w:cs="Times New Roman"/>
        </w:rPr>
        <w:t xml:space="preserve">“, </w:t>
      </w:r>
      <w:r>
        <w:rPr>
          <w:rFonts w:ascii="Times New Roman" w:hAnsi="Times New Roman" w:cs="Times New Roman"/>
        </w:rPr>
        <w:t>naselje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takvog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tipa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treba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pomo</w:t>
      </w:r>
      <w:r>
        <w:rPr>
          <w:rFonts w:ascii="Times New Roman" w:hAnsi="Times New Roman" w:cs="Times New Roman"/>
          <w:lang w:val="sr-Cyrl-RS"/>
        </w:rPr>
        <w:t>gne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povratku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Kada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zapošljavanje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Popović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ulagati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privredne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aktivnosti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će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ljudi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zapošljavati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osnovu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razvoja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privrede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poljoprivrede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zapošljava</w:t>
      </w:r>
      <w:r>
        <w:rPr>
          <w:rFonts w:ascii="Times New Roman" w:hAnsi="Times New Roman" w:cs="Times New Roman"/>
          <w:lang w:val="sr-Cyrl-RS"/>
        </w:rPr>
        <w:t>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javnim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institucijama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javnom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sektoru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lang w:val="sr-Cyrl-RS"/>
        </w:rPr>
        <w:t>k</w:t>
      </w:r>
      <w:r>
        <w:rPr>
          <w:rFonts w:ascii="Times New Roman" w:hAnsi="Times New Roman" w:cs="Times New Roman"/>
        </w:rPr>
        <w:t>ladu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održivim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finansijskim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mogućnostima</w:t>
      </w:r>
      <w:r>
        <w:rPr>
          <w:rFonts w:ascii="Times New Roman" w:hAnsi="Times New Roman" w:cs="Times New Roman"/>
          <w:lang w:val="sr-Cyrl-RS"/>
        </w:rPr>
        <w:t>.</w:t>
      </w:r>
    </w:p>
    <w:p w:rsidR="00616CFC" w:rsidRDefault="00616CFC" w:rsidP="00616CF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Pošto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više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bilo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prijavljenih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diskusiju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predsedavajući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stavio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glasanje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prihvatanje</w:t>
      </w:r>
      <w:r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</w:rPr>
        <w:t>Izveštaja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Kancelarije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period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januar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decembar</w:t>
      </w:r>
      <w:r>
        <w:rPr>
          <w:rFonts w:ascii="Times New Roman" w:hAnsi="Times New Roman" w:cs="Times New Roman"/>
        </w:rPr>
        <w:t xml:space="preserve"> 2020. </w:t>
      </w:r>
      <w:proofErr w:type="gramStart"/>
      <w:r>
        <w:rPr>
          <w:rFonts w:ascii="Times New Roman" w:hAnsi="Times New Roman" w:cs="Times New Roman"/>
        </w:rPr>
        <w:t>godine</w:t>
      </w:r>
      <w:proofErr w:type="gram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Kancelarija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Metohiju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>
        <w:rPr>
          <w:rFonts w:ascii="Times New Roman" w:hAnsi="Times New Roman" w:cs="Times New Roman"/>
          <w:lang w:val="sr-Cyrl-RS"/>
        </w:rPr>
        <w:t xml:space="preserve"> (15 </w:t>
      </w:r>
      <w:r>
        <w:rPr>
          <w:rFonts w:ascii="Times New Roman" w:hAnsi="Times New Roman" w:cs="Times New Roman"/>
          <w:lang w:val="sr-Cyrl-RS"/>
        </w:rPr>
        <w:t>glasova</w:t>
      </w:r>
      <w:r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“) </w:t>
      </w:r>
      <w:r>
        <w:rPr>
          <w:rFonts w:ascii="Times New Roman" w:hAnsi="Times New Roman" w:cs="Times New Roman"/>
          <w:lang w:val="sr-Cyrl-RS"/>
        </w:rPr>
        <w:t>prihvatio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Izveštaj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Kancelarije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Kosovo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Metohiju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period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januar</w:t>
      </w:r>
      <w:r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decembar</w:t>
      </w:r>
      <w:r>
        <w:rPr>
          <w:rFonts w:ascii="Times New Roman" w:hAnsi="Times New Roman" w:cs="Times New Roman"/>
          <w:lang w:val="sr-Cyrl-RS"/>
        </w:rPr>
        <w:t xml:space="preserve"> 2020. </w:t>
      </w:r>
      <w:r>
        <w:rPr>
          <w:rFonts w:ascii="Times New Roman" w:hAnsi="Times New Roman" w:cs="Times New Roman"/>
          <w:lang w:val="sr-Cyrl-RS"/>
        </w:rPr>
        <w:t>godine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podnela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Kancelarija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Kosovo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Metohiju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(15 </w:t>
      </w:r>
      <w:r>
        <w:rPr>
          <w:rFonts w:ascii="Times New Roman" w:hAnsi="Times New Roman" w:cs="Times New Roman"/>
          <w:lang w:val="sr-Cyrl-RS"/>
        </w:rPr>
        <w:t>Broj</w:t>
      </w:r>
      <w:r>
        <w:rPr>
          <w:rFonts w:ascii="Times New Roman" w:hAnsi="Times New Roman" w:cs="Times New Roman"/>
          <w:lang w:val="sr-Cyrl-RS"/>
        </w:rPr>
        <w:t xml:space="preserve"> 02-111/21-1  </w:t>
      </w:r>
      <w:r>
        <w:rPr>
          <w:rFonts w:ascii="Times New Roman" w:hAnsi="Times New Roman" w:cs="Times New Roman"/>
          <w:lang w:val="sr-Cyrl-RS"/>
        </w:rPr>
        <w:t>od</w:t>
      </w:r>
      <w:r>
        <w:rPr>
          <w:rFonts w:ascii="Times New Roman" w:hAnsi="Times New Roman" w:cs="Times New Roman"/>
          <w:lang w:val="sr-Cyrl-RS"/>
        </w:rPr>
        <w:t xml:space="preserve"> 11. </w:t>
      </w:r>
      <w:r>
        <w:rPr>
          <w:rFonts w:ascii="Times New Roman" w:hAnsi="Times New Roman" w:cs="Times New Roman"/>
          <w:lang w:val="sr-Cyrl-RS"/>
        </w:rPr>
        <w:t>februara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sr-Cyrl-RS"/>
        </w:rPr>
        <w:t>21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godine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sr-Cyrl-RS"/>
        </w:rPr>
        <w:t>.</w:t>
      </w:r>
    </w:p>
    <w:p w:rsidR="00616CFC" w:rsidRDefault="00616CFC" w:rsidP="00616CFC">
      <w:p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eastAsia="Calibri" w:hAnsi="Times New Roman" w:cs="Times New Roman"/>
          <w:lang w:val="ru-RU"/>
        </w:rPr>
        <w:t>Predsednik</w:t>
      </w:r>
      <w:r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je</w:t>
      </w:r>
      <w:r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obavestio</w:t>
      </w:r>
      <w:r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prisutne</w:t>
      </w:r>
      <w:r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da</w:t>
      </w:r>
      <w:r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će</w:t>
      </w:r>
      <w:r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Odbor</w:t>
      </w:r>
      <w:r>
        <w:rPr>
          <w:rFonts w:ascii="Times New Roman" w:eastAsia="Calibri" w:hAnsi="Times New Roman" w:cs="Times New Roman"/>
          <w:lang w:val="ru-RU"/>
        </w:rPr>
        <w:t xml:space="preserve">, </w:t>
      </w:r>
      <w:r>
        <w:rPr>
          <w:rFonts w:ascii="Times New Roman" w:eastAsia="Calibri" w:hAnsi="Times New Roman" w:cs="Times New Roman"/>
          <w:lang w:val="sr-Cyrl-CS"/>
        </w:rPr>
        <w:t>na</w:t>
      </w:r>
      <w:r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osnovu</w:t>
      </w:r>
      <w:r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čl</w:t>
      </w:r>
      <w:r>
        <w:rPr>
          <w:rFonts w:ascii="Times New Roman" w:eastAsia="Calibri" w:hAnsi="Times New Roman" w:cs="Times New Roman"/>
          <w:lang w:val="sr-Cyrl-CS"/>
        </w:rPr>
        <w:t xml:space="preserve">. 59. </w:t>
      </w:r>
      <w:r>
        <w:rPr>
          <w:rFonts w:ascii="Times New Roman" w:eastAsia="Calibri" w:hAnsi="Times New Roman" w:cs="Times New Roman"/>
          <w:lang w:val="sr-Cyrl-CS"/>
        </w:rPr>
        <w:t>i</w:t>
      </w:r>
      <w:r>
        <w:rPr>
          <w:rFonts w:ascii="Times New Roman" w:eastAsia="Calibri" w:hAnsi="Times New Roman" w:cs="Times New Roman"/>
          <w:lang w:val="sr-Cyrl-CS"/>
        </w:rPr>
        <w:t xml:space="preserve"> 229. </w:t>
      </w:r>
      <w:r>
        <w:rPr>
          <w:rFonts w:ascii="Times New Roman" w:eastAsia="Calibri" w:hAnsi="Times New Roman" w:cs="Times New Roman"/>
          <w:lang w:val="sr-Cyrl-CS"/>
        </w:rPr>
        <w:t>Poslovnika</w:t>
      </w:r>
      <w:r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Narodne</w:t>
      </w:r>
      <w:r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skupštine</w:t>
      </w:r>
      <w:r>
        <w:rPr>
          <w:rFonts w:ascii="Times New Roman" w:eastAsia="Calibri" w:hAnsi="Times New Roman" w:cs="Times New Roman"/>
          <w:lang w:val="sr-Cyrl-CS"/>
        </w:rPr>
        <w:t xml:space="preserve">, </w:t>
      </w:r>
      <w:r>
        <w:rPr>
          <w:rFonts w:ascii="Times New Roman" w:eastAsia="Calibri" w:hAnsi="Times New Roman" w:cs="Times New Roman"/>
          <w:lang w:val="sr-Cyrl-CS"/>
        </w:rPr>
        <w:t>podneti</w:t>
      </w:r>
      <w:r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Izveštaj</w:t>
      </w:r>
      <w:r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Narodnoj</w:t>
      </w:r>
      <w:r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skupštine</w:t>
      </w:r>
      <w:r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o</w:t>
      </w:r>
      <w:r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prihvatanju</w:t>
      </w:r>
      <w:r>
        <w:rPr>
          <w:rFonts w:ascii="Times New Roman" w:eastAsia="Calibri" w:hAnsi="Times New Roman" w:cs="Times New Roman"/>
          <w:lang w:val="sr-Cyrl-CS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Izveštaja</w:t>
      </w:r>
      <w:r>
        <w:rPr>
          <w:rFonts w:ascii="Times New Roman" w:eastAsia="Times New Roman" w:hAnsi="Times New Roman" w:cs="Times New Roman"/>
          <w:b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o</w:t>
      </w:r>
      <w:r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radu</w:t>
      </w:r>
      <w:r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Kancelarije</w:t>
      </w:r>
      <w:r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Kosovo</w:t>
      </w:r>
      <w:r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i</w:t>
      </w:r>
      <w:r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Metohiju</w:t>
      </w:r>
      <w:r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za</w:t>
      </w:r>
      <w:r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period</w:t>
      </w:r>
      <w:r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januar</w:t>
      </w:r>
      <w:r>
        <w:rPr>
          <w:rFonts w:ascii="Times New Roman" w:eastAsia="Times New Roman" w:hAnsi="Times New Roman" w:cs="Times New Roman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–</w:t>
      </w:r>
      <w:r>
        <w:rPr>
          <w:rFonts w:ascii="Times New Roman" w:eastAsia="Times New Roman" w:hAnsi="Times New Roman" w:cs="Times New Roman"/>
          <w:lang w:val="sr-Latn-R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CS"/>
        </w:rPr>
        <w:t>decembar</w:t>
      </w:r>
      <w:r>
        <w:rPr>
          <w:rFonts w:ascii="Times New Roman" w:eastAsia="Times New Roman" w:hAnsi="Times New Roman" w:cs="Times New Roman"/>
          <w:lang w:val="sr-Cyrl-RS" w:eastAsia="sr-Latn-CS"/>
        </w:rPr>
        <w:t xml:space="preserve"> 2020. </w:t>
      </w:r>
      <w:r>
        <w:rPr>
          <w:rFonts w:ascii="Times New Roman" w:eastAsia="Times New Roman" w:hAnsi="Times New Roman" w:cs="Times New Roman"/>
          <w:lang w:val="sr-Cyrl-RS" w:eastAsia="sr-Latn-CS"/>
        </w:rPr>
        <w:t>godine</w:t>
      </w:r>
      <w:r>
        <w:rPr>
          <w:rFonts w:ascii="Times New Roman" w:eastAsia="Times New Roman" w:hAnsi="Times New Roman" w:cs="Times New Roman"/>
          <w:lang w:val="sr-Cyrl-CS" w:eastAsia="sr-Latn-CS"/>
        </w:rPr>
        <w:t xml:space="preserve">, </w:t>
      </w:r>
      <w:r>
        <w:rPr>
          <w:rFonts w:ascii="Times New Roman" w:eastAsia="Times New Roman" w:hAnsi="Times New Roman" w:cs="Times New Roman"/>
          <w:lang w:val="sr-Cyrl-CS" w:eastAsia="sr-Latn-CS"/>
        </w:rPr>
        <w:t>koji</w:t>
      </w:r>
      <w:r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CS" w:eastAsia="sr-Latn-CS"/>
        </w:rPr>
        <w:t>je</w:t>
      </w:r>
      <w:r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CS" w:eastAsia="sr-Latn-CS"/>
        </w:rPr>
        <w:t>podnela</w:t>
      </w:r>
      <w:r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CS" w:eastAsia="sr-Latn-CS"/>
        </w:rPr>
        <w:t>Kancelarija</w:t>
      </w:r>
      <w:r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CS" w:eastAsia="sr-Latn-CS"/>
        </w:rPr>
        <w:t>za</w:t>
      </w:r>
      <w:r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CS" w:eastAsia="sr-Latn-CS"/>
        </w:rPr>
        <w:t>Kosovo</w:t>
      </w:r>
      <w:r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CS" w:eastAsia="sr-Latn-CS"/>
        </w:rPr>
        <w:t>i</w:t>
      </w:r>
      <w:r>
        <w:rPr>
          <w:rFonts w:ascii="Times New Roman" w:eastAsia="Times New Roman" w:hAnsi="Times New Roman" w:cs="Times New Roman"/>
          <w:lang w:val="sr-Cyrl-CS" w:eastAsia="sr-Latn-CS"/>
        </w:rPr>
        <w:t xml:space="preserve"> </w:t>
      </w:r>
      <w:r>
        <w:rPr>
          <w:rFonts w:ascii="Times New Roman" w:eastAsia="Times New Roman" w:hAnsi="Times New Roman" w:cs="Times New Roman"/>
          <w:lang w:val="sr-Cyrl-CS" w:eastAsia="sr-Latn-CS"/>
        </w:rPr>
        <w:t>Metohiju</w:t>
      </w:r>
      <w:r>
        <w:rPr>
          <w:rFonts w:ascii="Times New Roman" w:eastAsia="Times New Roman" w:hAnsi="Times New Roman" w:cs="Times New Roman"/>
          <w:lang w:val="sr-Cyrl-CS" w:eastAsia="sr-Latn-CS"/>
        </w:rPr>
        <w:t>.</w:t>
      </w:r>
      <w:r>
        <w:rPr>
          <w:rFonts w:ascii="Times New Roman" w:eastAsia="Calibri" w:hAnsi="Times New Roman" w:cs="Times New Roman"/>
          <w:lang w:val="sr-Cyrl-CS"/>
        </w:rPr>
        <w:t xml:space="preserve"> </w:t>
      </w:r>
    </w:p>
    <w:p w:rsidR="00616CFC" w:rsidRDefault="00616CFC" w:rsidP="00616CFC">
      <w:pPr>
        <w:jc w:val="both"/>
        <w:rPr>
          <w:rFonts w:ascii="Times New Roman" w:hAnsi="Times New Roman" w:cs="Times New Roman"/>
          <w:lang w:val="sr-Cyrl-RS"/>
        </w:rPr>
      </w:pPr>
    </w:p>
    <w:p w:rsidR="00616CFC" w:rsidRDefault="00616CFC" w:rsidP="00616CF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drugoj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tački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dnevnog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predsedavajući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reč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Miloju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Zdravkoviću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pomoćniku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Kancelarije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</w:rPr>
        <w:t>koordinacione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poslove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pregovaračkom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procesu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privremenim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institucijama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samouprave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Prištini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</w:p>
    <w:p w:rsidR="00616CFC" w:rsidRDefault="00616CFC" w:rsidP="00616C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Miloje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Zdravković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najpre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podsetio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dijalog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Beograda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Prištine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praktično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2017. </w:t>
      </w:r>
      <w:proofErr w:type="gramStart"/>
      <w:r>
        <w:rPr>
          <w:rFonts w:ascii="Times New Roman" w:hAnsi="Times New Roman" w:cs="Times New Roman"/>
        </w:rPr>
        <w:t>godine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nalazi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hroničnoj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krizi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kriza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prouzrokovana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odbijanjem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Prištine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ispuni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preuzete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obaveze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Prvi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sporazum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normalizaciji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potpisan</w:t>
      </w:r>
      <w:r>
        <w:rPr>
          <w:rFonts w:ascii="Times New Roman" w:hAnsi="Times New Roman" w:cs="Times New Roman"/>
        </w:rPr>
        <w:t xml:space="preserve"> 19. </w:t>
      </w:r>
      <w:proofErr w:type="gramStart"/>
      <w:r>
        <w:rPr>
          <w:rFonts w:ascii="Times New Roman" w:hAnsi="Times New Roman" w:cs="Times New Roman"/>
        </w:rPr>
        <w:t>oktobra</w:t>
      </w:r>
      <w:proofErr w:type="gramEnd"/>
      <w:r>
        <w:rPr>
          <w:rFonts w:ascii="Times New Roman" w:hAnsi="Times New Roman" w:cs="Times New Roman"/>
        </w:rPr>
        <w:t xml:space="preserve"> 2013. </w:t>
      </w:r>
      <w:proofErr w:type="gramStart"/>
      <w:r>
        <w:rPr>
          <w:rFonts w:ascii="Times New Roman" w:hAnsi="Times New Roman" w:cs="Times New Roman"/>
        </w:rPr>
        <w:t>godine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prvih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šest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tačaka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reguliše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formiranje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zajednice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srpskih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opština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čemu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Priština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nijednu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šest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tačaka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ispunila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što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predstavlja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osnovni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problem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nastavku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dijaloga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Poglavlje</w:t>
      </w:r>
      <w:r>
        <w:rPr>
          <w:rFonts w:ascii="Times New Roman" w:hAnsi="Times New Roman" w:cs="Times New Roman"/>
        </w:rPr>
        <w:t xml:space="preserve"> 35. </w:t>
      </w:r>
      <w:r>
        <w:rPr>
          <w:rFonts w:ascii="Times New Roman" w:hAnsi="Times New Roman" w:cs="Times New Roman"/>
          <w:lang w:val="sr-Cyrl-RS"/>
        </w:rPr>
        <w:t>njegovo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otvaranje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dalji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postupak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poglavlju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moguć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potpune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primene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prvog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sporazuma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normalizaciji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odnosa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Osim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odbijanja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Prištine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ispuni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obaveze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sporazuma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Zdravković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smo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2018. </w:t>
      </w:r>
      <w:r>
        <w:rPr>
          <w:rFonts w:ascii="Times New Roman" w:hAnsi="Times New Roman" w:cs="Times New Roman"/>
          <w:lang w:val="sr-Cyrl-RS"/>
        </w:rPr>
        <w:t>do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aprila</w:t>
      </w:r>
      <w:r>
        <w:rPr>
          <w:rFonts w:ascii="Times New Roman" w:hAnsi="Times New Roman" w:cs="Times New Roman"/>
          <w:lang w:val="sr-Cyrl-RS"/>
        </w:rPr>
        <w:t xml:space="preserve"> 2020. </w:t>
      </w:r>
      <w:r>
        <w:rPr>
          <w:rFonts w:ascii="Times New Roman" w:hAnsi="Times New Roman" w:cs="Times New Roman"/>
          <w:lang w:val="sr-Cyrl-RS"/>
        </w:rPr>
        <w:t>godine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suočili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problemom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taksi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tj</w:t>
      </w:r>
      <w:r>
        <w:rPr>
          <w:rFonts w:ascii="Times New Roman" w:hAnsi="Times New Roman" w:cs="Times New Roman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</w:rPr>
        <w:t>kada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privremen</w:t>
      </w:r>
      <w:r>
        <w:rPr>
          <w:rFonts w:ascii="Times New Roman" w:hAnsi="Times New Roman" w:cs="Times New Roman"/>
          <w:lang w:val="sr-Cyrl-RS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institucij</w:t>
      </w:r>
      <w:r>
        <w:rPr>
          <w:rFonts w:ascii="Times New Roman" w:hAnsi="Times New Roman" w:cs="Times New Roman"/>
          <w:lang w:val="sr-Cyrl-RS"/>
        </w:rPr>
        <w:t>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samouprave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Prištini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uvele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taksu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robu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centralne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visini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100%, </w:t>
      </w:r>
      <w:r>
        <w:rPr>
          <w:rFonts w:ascii="Times New Roman" w:hAnsi="Times New Roman" w:cs="Times New Roman"/>
        </w:rPr>
        <w:t>koju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tokom</w:t>
      </w:r>
      <w:r>
        <w:rPr>
          <w:rFonts w:ascii="Times New Roman" w:hAnsi="Times New Roman" w:cs="Times New Roman"/>
        </w:rPr>
        <w:t xml:space="preserve"> 2019. </w:t>
      </w:r>
      <w:proofErr w:type="gramStart"/>
      <w:r>
        <w:rPr>
          <w:rFonts w:ascii="Times New Roman" w:hAnsi="Times New Roman" w:cs="Times New Roman"/>
        </w:rPr>
        <w:t>godine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preimenovale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tzv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postepenu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primenu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reciprociteta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april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</w:rPr>
        <w:t xml:space="preserve"> 2020. </w:t>
      </w:r>
      <w:proofErr w:type="gramStart"/>
      <w:r>
        <w:rPr>
          <w:rFonts w:ascii="Times New Roman" w:hAnsi="Times New Roman" w:cs="Times New Roman"/>
        </w:rPr>
        <w:t>godine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</w:t>
      </w:r>
      <w:proofErr w:type="gramEnd"/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imenovala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specijalnog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izaslanika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dijalog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Beograda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Prištine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slovačkog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diplomatu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gospodina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Miroslava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Lajčaka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čijim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imenovanjem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praktično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ponovo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otpočet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dijalog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Beograda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Prištine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G</w:t>
      </w:r>
      <w:r>
        <w:rPr>
          <w:rFonts w:ascii="Times New Roman" w:hAnsi="Times New Roman" w:cs="Times New Roman"/>
        </w:rPr>
        <w:t>lavni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preduslov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početak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dijaloga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Beograda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Prištine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predstavljala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smena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privremenih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institucija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samouprave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Prištini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što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izvršeno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već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junu</w:t>
      </w:r>
      <w:r>
        <w:rPr>
          <w:rFonts w:ascii="Times New Roman" w:hAnsi="Times New Roman" w:cs="Times New Roman"/>
        </w:rPr>
        <w:t xml:space="preserve"> 2020. </w:t>
      </w:r>
      <w:proofErr w:type="gramStart"/>
      <w:r>
        <w:rPr>
          <w:rFonts w:ascii="Times New Roman" w:hAnsi="Times New Roman" w:cs="Times New Roman"/>
        </w:rPr>
        <w:t>godine</w:t>
      </w:r>
      <w:proofErr w:type="gram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formiranje</w:t>
      </w:r>
      <w:r>
        <w:rPr>
          <w:rFonts w:ascii="Times New Roman" w:hAnsi="Times New Roman" w:cs="Times New Roman"/>
          <w:lang w:val="sr-Cyrl-RS"/>
        </w:rPr>
        <w:t>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Vlade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Abdulaha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Hotija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kraja</w:t>
      </w:r>
      <w:r>
        <w:rPr>
          <w:rFonts w:ascii="Times New Roman" w:hAnsi="Times New Roman" w:cs="Times New Roman"/>
        </w:rPr>
        <w:t xml:space="preserve">  2020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godine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održano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ukupno</w:t>
      </w:r>
      <w:r>
        <w:rPr>
          <w:rFonts w:ascii="Times New Roman" w:hAnsi="Times New Roman" w:cs="Times New Roman"/>
        </w:rPr>
        <w:t xml:space="preserve"> 11 </w:t>
      </w:r>
      <w:r>
        <w:rPr>
          <w:rFonts w:ascii="Times New Roman" w:hAnsi="Times New Roman" w:cs="Times New Roman"/>
        </w:rPr>
        <w:t>rundi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pregovora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karakteriše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nastavak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dijalog</w:t>
      </w:r>
      <w:r>
        <w:rPr>
          <w:rFonts w:ascii="Times New Roman" w:hAnsi="Times New Roman" w:cs="Times New Roman"/>
          <w:lang w:val="sr-Cyrl-RS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između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Beograda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Prištine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promena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metodologije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To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znači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</w:t>
      </w:r>
      <w:r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što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dogovoru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Prištinom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postigli</w:t>
      </w:r>
      <w:r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stavlja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strane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posebno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odredbe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Priština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sprovela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</w:rPr>
        <w:t>smeravamo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nekom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sveobuhvatnom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sporazumu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trebalo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reši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Priština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ispunila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plus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dobijamo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dodatne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zahteve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rekao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Zdravković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Postignuta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načelna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saglasnost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ali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postignut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nikakav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dogovor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ništa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zvanično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potpisano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Kada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reč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nestalima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naša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strana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svaku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saradnju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naglasio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dodao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naša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strana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zahtevala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otvaranje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arhive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tj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dnevnika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OVK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čemu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oni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demantovali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postojanje</w:t>
      </w:r>
      <w:r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takvih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dokumenata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iako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dostupna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njihovim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institucijama</w:t>
      </w:r>
      <w:r>
        <w:rPr>
          <w:rFonts w:ascii="Times New Roman" w:hAnsi="Times New Roman" w:cs="Times New Roman"/>
          <w:lang w:val="sr-Cyrl-RS"/>
        </w:rPr>
        <w:t xml:space="preserve">.  </w:t>
      </w:r>
      <w:r>
        <w:rPr>
          <w:rFonts w:ascii="Times New Roman" w:hAnsi="Times New Roman" w:cs="Times New Roman"/>
        </w:rPr>
        <w:t>Osim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pitanja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nestalih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raseljenih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ekonomske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saradnje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od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septembra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decembra</w:t>
      </w:r>
      <w:r>
        <w:rPr>
          <w:rFonts w:ascii="Times New Roman" w:hAnsi="Times New Roman" w:cs="Times New Roman"/>
        </w:rPr>
        <w:t xml:space="preserve"> 2020. </w:t>
      </w:r>
      <w:proofErr w:type="gramStart"/>
      <w:r>
        <w:rPr>
          <w:rFonts w:ascii="Times New Roman" w:hAnsi="Times New Roman" w:cs="Times New Roman"/>
        </w:rPr>
        <w:t>godine</w:t>
      </w:r>
      <w:proofErr w:type="gram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vođeni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razgov</w:t>
      </w:r>
      <w:r>
        <w:rPr>
          <w:rFonts w:ascii="Times New Roman" w:hAnsi="Times New Roman" w:cs="Times New Roman"/>
          <w:lang w:val="sr-Cyrl-RS"/>
        </w:rPr>
        <w:t>ori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imovini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finansijskim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potraživanjima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Kada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implementaciji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dogovorenih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sporazuma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postoji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pomak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IBM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slobodi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kretanja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pomak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smislu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zajednička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tačka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prelaska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Merdare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proglašena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zelenih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koridora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čime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omogućen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slobodan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brži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protok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robe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ali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istovremeno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postoje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brojn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problem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implementaciji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sporazuma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poput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policije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civilne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zaštite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pravosuđa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slično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kraju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izlaganja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Zdravković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naglasio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Kancelarija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suočava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nastavku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dijaloga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stalni</w:t>
      </w:r>
      <w:r>
        <w:rPr>
          <w:rFonts w:ascii="Times New Roman" w:hAnsi="Times New Roman" w:cs="Times New Roman"/>
          <w:lang w:val="sr-Cyrl-RS"/>
        </w:rPr>
        <w:t>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pokušajima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Prištine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pomenute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teme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dijaloga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>pokušava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izmesti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dijaloga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Beograd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Priština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različite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regionalne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inicijative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poput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Sporazuma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CEFTA</w:t>
      </w:r>
      <w:r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>Sporazuma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regionalnoj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saradnji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transportnoj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zajednici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slično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način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Priština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načelno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postigla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saglasnost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nekom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članica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regionalne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organizacije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svega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Albanijom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onda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sistemu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postignuti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sporazum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zahteva</w:t>
      </w:r>
      <w:r>
        <w:rPr>
          <w:rFonts w:ascii="Times New Roman" w:hAnsi="Times New Roman" w:cs="Times New Roman"/>
          <w:lang w:val="sr-Cyrl-RS"/>
        </w:rPr>
        <w:t>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ostale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članice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poštuju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način</w:t>
      </w:r>
      <w:r>
        <w:rPr>
          <w:rFonts w:ascii="Times New Roman" w:hAnsi="Times New Roman" w:cs="Times New Roman"/>
        </w:rPr>
        <w:t>.</w:t>
      </w:r>
    </w:p>
    <w:p w:rsidR="00616CFC" w:rsidRDefault="00616CFC" w:rsidP="00616CF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Nakon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izlaganja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Miloja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Zdravkovića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predsedavajući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otvorio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diskusiju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drugoj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tački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dnevnog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reda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reč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Nebojša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Bakarec</w:t>
      </w:r>
      <w:r>
        <w:rPr>
          <w:rFonts w:ascii="Times New Roman" w:hAnsi="Times New Roman" w:cs="Times New Roman"/>
          <w:lang w:val="sr-Cyrl-RS"/>
        </w:rPr>
        <w:t>.</w:t>
      </w:r>
    </w:p>
    <w:p w:rsidR="00616CFC" w:rsidRDefault="00616CFC" w:rsidP="00616C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Nebojša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Bakarec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podsetio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stanje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dijaloga</w:t>
      </w:r>
      <w:r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vreme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petomesečne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Kurtijeve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vlasti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izrazio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bojazan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predstojećem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periodu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biti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nepredvidivim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iskušenjima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zavisno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toga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Bajdenova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administracija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podržati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Kurtija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odnosno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Kurti</w:t>
      </w:r>
      <w:r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bude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izabran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sledećeg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predsednika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Vlade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On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sada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ima</w:t>
      </w:r>
      <w:r>
        <w:rPr>
          <w:rFonts w:ascii="Times New Roman" w:hAnsi="Times New Roman" w:cs="Times New Roman"/>
        </w:rPr>
        <w:t xml:space="preserve"> 56 </w:t>
      </w:r>
      <w:r>
        <w:rPr>
          <w:rFonts w:ascii="Times New Roman" w:hAnsi="Times New Roman" w:cs="Times New Roman"/>
        </w:rPr>
        <w:t>poslanika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dok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očekuje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veći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broj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obzirom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još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prebrojavaju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glasovi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dijaspore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rekao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Bakarec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daljem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izlaganju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govorio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Kurtijevoj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agendi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podrazumeva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ujedinjenje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Albanije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lažne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države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Kosovo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Srbe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remetilački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faktor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toj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nameri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One</w:t>
      </w:r>
      <w:r>
        <w:rPr>
          <w:rFonts w:ascii="Times New Roman" w:hAnsi="Times New Roman" w:cs="Times New Roman"/>
        </w:rPr>
        <w:t>mogućavanje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povratka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raseljenih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njegove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agende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otimanje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srpske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privatne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državne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imovine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srpskog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kulturnog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nasleđa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teritorijalne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pretenzije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Preševsk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dolinu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rekao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Bakarec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</w:rPr>
        <w:tab/>
      </w:r>
    </w:p>
    <w:p w:rsidR="00616CFC" w:rsidRDefault="00616CFC" w:rsidP="00616CF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Pošto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drugoj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tački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više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bilo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prijavljeno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diskusiju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prešlo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trećoj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tački</w:t>
      </w:r>
      <w:r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Razno</w:t>
      </w:r>
      <w:r>
        <w:rPr>
          <w:rFonts w:ascii="Times New Roman" w:hAnsi="Times New Roman" w:cs="Times New Roman"/>
          <w:lang w:val="sr-Cyrl-RS"/>
        </w:rPr>
        <w:t>“.</w:t>
      </w:r>
    </w:p>
    <w:p w:rsidR="00616CFC" w:rsidRDefault="00616CFC" w:rsidP="00616CF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Predsedavajući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tački</w:t>
      </w:r>
      <w:r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Razno</w:t>
      </w:r>
      <w:r>
        <w:rPr>
          <w:rFonts w:ascii="Times New Roman" w:hAnsi="Times New Roman" w:cs="Times New Roman"/>
          <w:lang w:val="sr-Cyrl-RS"/>
        </w:rPr>
        <w:t xml:space="preserve">“ </w:t>
      </w:r>
      <w:r>
        <w:rPr>
          <w:rFonts w:ascii="Times New Roman" w:hAnsi="Times New Roman" w:cs="Times New Roman"/>
          <w:lang w:val="sr-Cyrl-RS"/>
        </w:rPr>
        <w:t>obavestio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između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dve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Svetozar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Andrić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podneo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ostavku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mesto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grupe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prikupljanje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činjenica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dokaza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rasvetljavanju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zločina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nad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pripadnicima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srpskog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ostalih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nacionalnih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zajednica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Kim</w:t>
      </w:r>
      <w:r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skladu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ostavkom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predsedavajući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stavio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glasanje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izmeni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obrazovanju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grupe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Odbroj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>
        <w:rPr>
          <w:rFonts w:ascii="Times New Roman" w:hAnsi="Times New Roman" w:cs="Times New Roman"/>
          <w:lang w:val="sr-Cyrl-RS"/>
        </w:rPr>
        <w:t xml:space="preserve"> (</w:t>
      </w:r>
      <w:r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15 </w:t>
      </w:r>
      <w:r>
        <w:rPr>
          <w:rFonts w:ascii="Times New Roman" w:hAnsi="Times New Roman" w:cs="Times New Roman"/>
          <w:lang w:val="sr-Cyrl-RS"/>
        </w:rPr>
        <w:t>glasova</w:t>
      </w:r>
      <w:r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“) </w:t>
      </w:r>
      <w:r>
        <w:rPr>
          <w:rFonts w:ascii="Times New Roman" w:hAnsi="Times New Roman" w:cs="Times New Roman"/>
          <w:lang w:val="sr-Cyrl-RS"/>
        </w:rPr>
        <w:t>usvojio</w:t>
      </w:r>
      <w:r>
        <w:rPr>
          <w:rFonts w:ascii="Times New Roman" w:hAnsi="Times New Roman" w:cs="Times New Roman"/>
          <w:lang w:val="sr-Cyrl-RS"/>
        </w:rPr>
        <w:t>.</w:t>
      </w:r>
    </w:p>
    <w:p w:rsidR="00616CFC" w:rsidRDefault="00616CFC" w:rsidP="00616CF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Predsedavajući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Odboru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predložio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usvajanje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načinu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grupe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koju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>
        <w:rPr>
          <w:rFonts w:ascii="Times New Roman" w:hAnsi="Times New Roman" w:cs="Times New Roman"/>
          <w:lang w:val="sr-Cyrl-RS"/>
        </w:rPr>
        <w:t xml:space="preserve"> (</w:t>
      </w:r>
      <w:r>
        <w:rPr>
          <w:rFonts w:ascii="Times New Roman" w:hAnsi="Times New Roman" w:cs="Times New Roman"/>
          <w:lang w:val="sr-Cyrl-RS"/>
        </w:rPr>
        <w:t>sa</w:t>
      </w:r>
      <w:r>
        <w:rPr>
          <w:rFonts w:ascii="Times New Roman" w:hAnsi="Times New Roman" w:cs="Times New Roman"/>
          <w:lang w:val="sr-Cyrl-RS"/>
        </w:rPr>
        <w:t xml:space="preserve"> 15 </w:t>
      </w:r>
      <w:r>
        <w:rPr>
          <w:rFonts w:ascii="Times New Roman" w:hAnsi="Times New Roman" w:cs="Times New Roman"/>
          <w:lang w:val="sr-Cyrl-RS"/>
        </w:rPr>
        <w:t>glasova</w:t>
      </w:r>
      <w:r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“) </w:t>
      </w:r>
      <w:r>
        <w:rPr>
          <w:rFonts w:ascii="Times New Roman" w:hAnsi="Times New Roman" w:cs="Times New Roman"/>
          <w:lang w:val="sr-Cyrl-RS"/>
        </w:rPr>
        <w:t>usvojio</w:t>
      </w:r>
      <w:r>
        <w:rPr>
          <w:rFonts w:ascii="Times New Roman" w:hAnsi="Times New Roman" w:cs="Times New Roman"/>
          <w:lang w:val="sr-Cyrl-RS"/>
        </w:rPr>
        <w:t>.</w:t>
      </w:r>
    </w:p>
    <w:p w:rsidR="00616CFC" w:rsidRDefault="00616CFC" w:rsidP="00616CF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>Pošto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tački</w:t>
      </w:r>
      <w:r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Razno</w:t>
      </w:r>
      <w:r>
        <w:rPr>
          <w:rFonts w:ascii="Times New Roman" w:hAnsi="Times New Roman" w:cs="Times New Roman"/>
          <w:lang w:val="sr-Cyrl-RS"/>
        </w:rPr>
        <w:t xml:space="preserve">“ </w:t>
      </w:r>
      <w:r>
        <w:rPr>
          <w:rFonts w:ascii="Times New Roman" w:hAnsi="Times New Roman" w:cs="Times New Roman"/>
          <w:lang w:val="sr-Cyrl-RS"/>
        </w:rPr>
        <w:t>nije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bilo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prijavljenih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diskusiju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predsedavajući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zahvalio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prisutnima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saradnji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zaključio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treće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>
        <w:rPr>
          <w:rFonts w:ascii="Times New Roman" w:hAnsi="Times New Roman" w:cs="Times New Roman"/>
          <w:lang w:val="sr-Cyrl-RS"/>
        </w:rPr>
        <w:t>.</w:t>
      </w:r>
    </w:p>
    <w:p w:rsidR="00616CFC" w:rsidRDefault="00616CFC" w:rsidP="00616C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>Sednica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završena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12,00 </w:t>
      </w:r>
      <w:r>
        <w:rPr>
          <w:rFonts w:ascii="Times New Roman" w:hAnsi="Times New Roman" w:cs="Times New Roman"/>
          <w:lang w:val="sr-Cyrl-RS"/>
        </w:rPr>
        <w:t>časova</w:t>
      </w:r>
      <w:r>
        <w:rPr>
          <w:rFonts w:ascii="Times New Roman" w:hAnsi="Times New Roman" w:cs="Times New Roman"/>
          <w:lang w:val="sr-Cyrl-RS"/>
        </w:rPr>
        <w:t xml:space="preserve">.  </w:t>
      </w:r>
    </w:p>
    <w:p w:rsidR="00616CFC" w:rsidRDefault="00616CFC" w:rsidP="00616C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Sastavni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deo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zapisnika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čini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prepis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obrađenog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tonskog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snimka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vođen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616CFC" w:rsidRDefault="00616CFC" w:rsidP="00616C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616CFC" w:rsidRDefault="00616CFC" w:rsidP="00616C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616CFC" w:rsidRDefault="00616CFC" w:rsidP="00616CF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616CFC" w:rsidRDefault="00616CFC" w:rsidP="0061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</w:p>
    <w:p w:rsidR="00616CFC" w:rsidRDefault="00616CFC" w:rsidP="0061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</w:t>
      </w:r>
    </w:p>
    <w:p w:rsidR="00616CFC" w:rsidRDefault="00616CFC" w:rsidP="00616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16CFC" w:rsidRDefault="00616CFC" w:rsidP="00616CFC">
      <w:pPr>
        <w:spacing w:after="0" w:line="240" w:lineRule="auto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Vesna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Matić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Vukašinović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Milovan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Drecun</w:t>
      </w:r>
    </w:p>
    <w:p w:rsidR="00616CFC" w:rsidRDefault="00616CFC" w:rsidP="00616CFC">
      <w:pPr>
        <w:jc w:val="both"/>
        <w:rPr>
          <w:rFonts w:ascii="Times New Roman" w:hAnsi="Times New Roman" w:cs="Times New Roman"/>
        </w:rPr>
      </w:pPr>
    </w:p>
    <w:p w:rsidR="002050A4" w:rsidRDefault="002050A4"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FC"/>
    <w:rsid w:val="002050A4"/>
    <w:rsid w:val="0061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7D97C-2656-44CA-B074-83E9D0D9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CFC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C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98C0C-DD2D-43B5-B839-A1CDA746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2021-08-24T06:05:00Z</dcterms:created>
  <dcterms:modified xsi:type="dcterms:W3CDTF">2021-08-24T06:10:00Z</dcterms:modified>
</cp:coreProperties>
</file>